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2C47" w14:textId="62BC2D1A" w:rsidR="00F83E96" w:rsidRPr="00F83E96" w:rsidRDefault="00F83E96" w:rsidP="00842444">
      <w:pPr>
        <w:spacing w:after="0" w:line="276" w:lineRule="auto"/>
        <w:rPr>
          <w:rFonts w:ascii="Arial" w:eastAsia="Times New Roman" w:hAnsi="Arial" w:cs="Arial"/>
          <w:b/>
        </w:rPr>
      </w:pPr>
      <w:r w:rsidRPr="00F83E96">
        <w:rPr>
          <w:rFonts w:ascii="Arial" w:eastAsia="Times New Roman" w:hAnsi="Arial" w:cs="Arial"/>
          <w:b/>
          <w:sz w:val="24"/>
          <w:szCs w:val="24"/>
        </w:rPr>
        <w:t>Heilpraktiker/innen und Gesundheitsfachberufe</w:t>
      </w:r>
      <w:r w:rsidRPr="00F83E96">
        <w:rPr>
          <w:rFonts w:ascii="Arial" w:eastAsia="Times New Roman" w:hAnsi="Arial" w:cs="Arial"/>
          <w:b/>
          <w:sz w:val="24"/>
          <w:szCs w:val="24"/>
        </w:rPr>
        <w:br/>
      </w:r>
      <w:r w:rsidRPr="00F83E96">
        <w:rPr>
          <w:rFonts w:ascii="Arial" w:eastAsia="Times New Roman" w:hAnsi="Arial" w:cs="Arial"/>
          <w:b/>
        </w:rPr>
        <w:t>Stellungnahme unseres beratenden Rechtsanwaltes Dr. René Sasse, Dortmund</w:t>
      </w:r>
      <w:r w:rsidRPr="00F83E96">
        <w:rPr>
          <w:rFonts w:ascii="Arial" w:eastAsia="Times New Roman" w:hAnsi="Arial" w:cs="Arial"/>
        </w:rPr>
        <w:br/>
        <w:t>30.03.2020</w:t>
      </w:r>
    </w:p>
    <w:p w14:paraId="0CEFE502" w14:textId="77777777" w:rsidR="00F83E96" w:rsidRPr="00F83E96" w:rsidRDefault="00F83E96" w:rsidP="00842444">
      <w:pPr>
        <w:spacing w:after="0" w:line="276" w:lineRule="auto"/>
        <w:rPr>
          <w:rFonts w:ascii="Arial" w:eastAsia="Times New Roman" w:hAnsi="Arial" w:cs="Arial"/>
        </w:rPr>
      </w:pPr>
    </w:p>
    <w:p w14:paraId="63A03635" w14:textId="7AC2597C" w:rsidR="00063753" w:rsidRPr="00F83E96" w:rsidRDefault="005212BE" w:rsidP="00842444">
      <w:pPr>
        <w:spacing w:after="0" w:line="276" w:lineRule="auto"/>
        <w:rPr>
          <w:rFonts w:ascii="Arial" w:hAnsi="Arial" w:cs="Arial"/>
        </w:rPr>
      </w:pPr>
      <w:r w:rsidRPr="00F83E96">
        <w:rPr>
          <w:rFonts w:ascii="Arial" w:hAnsi="Arial" w:cs="Arial"/>
        </w:rPr>
        <w:t>Die aktuellen Corona-Verordnungen bzw. Allgemeinverfügungen differenzieren zumeist zwischen Ärzten und Gesundheitsfachberufen, wie z.B. Physiotherapeuten</w:t>
      </w:r>
      <w:r w:rsidR="00063753" w:rsidRPr="00F83E96">
        <w:rPr>
          <w:rFonts w:ascii="Arial" w:hAnsi="Arial" w:cs="Arial"/>
        </w:rPr>
        <w:t>, Logopäden oder Ergotherapeuten</w:t>
      </w:r>
      <w:r w:rsidRPr="00F83E96">
        <w:rPr>
          <w:rFonts w:ascii="Arial" w:hAnsi="Arial" w:cs="Arial"/>
        </w:rPr>
        <w:t xml:space="preserve">. </w:t>
      </w:r>
      <w:r w:rsidR="00063753" w:rsidRPr="00F83E96">
        <w:rPr>
          <w:rFonts w:ascii="Arial" w:hAnsi="Arial" w:cs="Arial"/>
        </w:rPr>
        <w:t xml:space="preserve">Während Arztbesuche erlaubt bleiben, werden die Gesundheitsfachberufe meist eingeschränkt. </w:t>
      </w:r>
    </w:p>
    <w:p w14:paraId="749FFB5B" w14:textId="77777777" w:rsidR="00842444" w:rsidRPr="00F83E96" w:rsidRDefault="00842444" w:rsidP="00842444">
      <w:pPr>
        <w:spacing w:after="0" w:line="276" w:lineRule="auto"/>
        <w:rPr>
          <w:rFonts w:ascii="Arial" w:hAnsi="Arial" w:cs="Arial"/>
        </w:rPr>
      </w:pPr>
    </w:p>
    <w:p w14:paraId="6DEF10D1" w14:textId="436A7ACB" w:rsidR="005212BE" w:rsidRPr="00F83E96" w:rsidRDefault="005212BE" w:rsidP="00842444">
      <w:pPr>
        <w:spacing w:after="0" w:line="276" w:lineRule="auto"/>
        <w:rPr>
          <w:rFonts w:ascii="Arial" w:hAnsi="Arial" w:cs="Arial"/>
        </w:rPr>
      </w:pPr>
      <w:r w:rsidRPr="00F83E96">
        <w:rPr>
          <w:rFonts w:ascii="Arial" w:hAnsi="Arial" w:cs="Arial"/>
        </w:rPr>
        <w:t xml:space="preserve">Heilpraktiker werden in diesen Regelungen </w:t>
      </w:r>
      <w:r w:rsidR="00063753" w:rsidRPr="00F83E96">
        <w:rPr>
          <w:rFonts w:ascii="Arial" w:hAnsi="Arial" w:cs="Arial"/>
        </w:rPr>
        <w:t xml:space="preserve">jedoch </w:t>
      </w:r>
      <w:r w:rsidRPr="00F83E96">
        <w:rPr>
          <w:rFonts w:ascii="Arial" w:hAnsi="Arial" w:cs="Arial"/>
        </w:rPr>
        <w:t>nicht angeführt. Da die gewählten Begriffe zudem juristisch „unscharf“ sind</w:t>
      </w:r>
      <w:r w:rsidR="009B44D5" w:rsidRPr="00F83E96">
        <w:rPr>
          <w:rFonts w:ascii="Arial" w:hAnsi="Arial" w:cs="Arial"/>
        </w:rPr>
        <w:t>,</w:t>
      </w:r>
      <w:r w:rsidRPr="00F83E96">
        <w:rPr>
          <w:rFonts w:ascii="Arial" w:hAnsi="Arial" w:cs="Arial"/>
        </w:rPr>
        <w:t xml:space="preserve"> resultieren hieraus Probleme bei der Auslegung der Regelungen</w:t>
      </w:r>
      <w:r w:rsidR="000049D0" w:rsidRPr="00F83E96">
        <w:rPr>
          <w:rFonts w:ascii="Arial" w:hAnsi="Arial" w:cs="Arial"/>
        </w:rPr>
        <w:t xml:space="preserve"> in Bezug auf Heilpraktiker</w:t>
      </w:r>
      <w:r w:rsidRPr="00F83E96">
        <w:rPr>
          <w:rFonts w:ascii="Arial" w:hAnsi="Arial" w:cs="Arial"/>
        </w:rPr>
        <w:t xml:space="preserve">. </w:t>
      </w:r>
      <w:r w:rsidR="00E37E6F" w:rsidRPr="00F83E96">
        <w:rPr>
          <w:rFonts w:ascii="Arial" w:hAnsi="Arial" w:cs="Arial"/>
        </w:rPr>
        <w:t>Aus diesem Grund soll hier der berufliche Status des Heilpraktikers nochmals verdeutlicht werden:</w:t>
      </w:r>
    </w:p>
    <w:p w14:paraId="4DBB7F15" w14:textId="77777777" w:rsidR="005212BE" w:rsidRPr="00F83E96" w:rsidRDefault="005212BE" w:rsidP="00842444">
      <w:pPr>
        <w:spacing w:after="0" w:line="276" w:lineRule="auto"/>
        <w:rPr>
          <w:rFonts w:ascii="Arial" w:hAnsi="Arial" w:cs="Arial"/>
        </w:rPr>
      </w:pPr>
    </w:p>
    <w:p w14:paraId="064DC65D" w14:textId="2E63DA6A" w:rsidR="00E37E6F" w:rsidRPr="00F83E96" w:rsidRDefault="00D14C17" w:rsidP="00842444">
      <w:pPr>
        <w:spacing w:after="0" w:line="276" w:lineRule="auto"/>
        <w:rPr>
          <w:rFonts w:ascii="Arial" w:hAnsi="Arial" w:cs="Arial"/>
        </w:rPr>
      </w:pPr>
      <w:r w:rsidRPr="00F83E96">
        <w:rPr>
          <w:rFonts w:ascii="Arial" w:hAnsi="Arial" w:cs="Arial"/>
        </w:rPr>
        <w:t xml:space="preserve">Nach § 1 Abs. 1 Heilpraktikergesetz (HeilprG) </w:t>
      </w:r>
      <w:r w:rsidR="00E37E6F" w:rsidRPr="00F83E96">
        <w:rPr>
          <w:rFonts w:ascii="Arial" w:hAnsi="Arial" w:cs="Arial"/>
        </w:rPr>
        <w:t>benötigt derjenige, der</w:t>
      </w:r>
      <w:r w:rsidRPr="00F83E96">
        <w:rPr>
          <w:rFonts w:ascii="Arial" w:hAnsi="Arial" w:cs="Arial"/>
        </w:rPr>
        <w:t xml:space="preserve"> die Heilkunde, ohne als Arzt bestallt zu sein, ausüben will, dazu der Erlaubnis.</w:t>
      </w:r>
      <w:r w:rsidR="00E37E6F" w:rsidRPr="00F83E96">
        <w:rPr>
          <w:rFonts w:ascii="Arial" w:hAnsi="Arial" w:cs="Arial"/>
        </w:rPr>
        <w:t xml:space="preserve"> </w:t>
      </w:r>
      <w:r w:rsidRPr="00F83E96">
        <w:rPr>
          <w:rFonts w:ascii="Arial" w:hAnsi="Arial" w:cs="Arial"/>
        </w:rPr>
        <w:t>Nach Absatz 2 dieser Norm ist Ausübung der Heilkunde im Sinne dieses Gesetzes jede berufs- oder gewerbsmäßig vorgenommene Tätigkeit zur Feststellung, Heilung oder Linderung von Krankheiten, Leiden oder Körperschäden bei Menschen, auch wenn sie im Dienste von anderen ausgeübt wird.</w:t>
      </w:r>
      <w:r w:rsidR="00E37E6F" w:rsidRPr="00F83E96">
        <w:rPr>
          <w:rFonts w:ascii="Arial" w:hAnsi="Arial" w:cs="Arial"/>
        </w:rPr>
        <w:t xml:space="preserve"> </w:t>
      </w:r>
      <w:r w:rsidRPr="00F83E96">
        <w:rPr>
          <w:rFonts w:ascii="Arial" w:hAnsi="Arial" w:cs="Arial"/>
        </w:rPr>
        <w:t xml:space="preserve">Die Bezeichnung „Heilpraktiker“ ist gemäß § 1 Abs. 3 HeilprG ausschließlich von Inhabern einer entsprechenden Erlaubnis zu führen. </w:t>
      </w:r>
    </w:p>
    <w:p w14:paraId="02007453" w14:textId="77777777" w:rsidR="00E37E6F" w:rsidRPr="00F83E96" w:rsidRDefault="00E37E6F" w:rsidP="00842444">
      <w:pPr>
        <w:spacing w:after="0" w:line="276" w:lineRule="auto"/>
        <w:rPr>
          <w:rFonts w:ascii="Arial" w:hAnsi="Arial" w:cs="Arial"/>
        </w:rPr>
      </w:pPr>
    </w:p>
    <w:p w14:paraId="519DAA6B" w14:textId="434BF6D3" w:rsidR="00DD2276" w:rsidRPr="00F83E96" w:rsidRDefault="00D14C17" w:rsidP="00842444">
      <w:pPr>
        <w:spacing w:after="0" w:line="276" w:lineRule="auto"/>
        <w:rPr>
          <w:rFonts w:ascii="Arial" w:hAnsi="Arial" w:cs="Arial"/>
        </w:rPr>
      </w:pPr>
      <w:r w:rsidRPr="00F83E96">
        <w:rPr>
          <w:rFonts w:ascii="Arial" w:hAnsi="Arial" w:cs="Arial"/>
        </w:rPr>
        <w:t xml:space="preserve">Heilpraktiker sind </w:t>
      </w:r>
      <w:r w:rsidR="00E37E6F" w:rsidRPr="00F83E96">
        <w:rPr>
          <w:rFonts w:ascii="Arial" w:hAnsi="Arial" w:cs="Arial"/>
        </w:rPr>
        <w:t xml:space="preserve">somit </w:t>
      </w:r>
      <w:r w:rsidRPr="00F83E96">
        <w:rPr>
          <w:rFonts w:ascii="Arial" w:hAnsi="Arial" w:cs="Arial"/>
        </w:rPr>
        <w:t xml:space="preserve">dazu befugt, selbständig und eigenverantwortlich – d.h. ohne ärztliche Verordnung - </w:t>
      </w:r>
      <w:r w:rsidR="00E37E6F" w:rsidRPr="00F83E96">
        <w:rPr>
          <w:rFonts w:ascii="Arial" w:hAnsi="Arial" w:cs="Arial"/>
        </w:rPr>
        <w:t>heilkundliche</w:t>
      </w:r>
      <w:r w:rsidRPr="00F83E96">
        <w:rPr>
          <w:rFonts w:ascii="Arial" w:hAnsi="Arial" w:cs="Arial"/>
        </w:rPr>
        <w:t xml:space="preserve"> Leistungen zu erbringen. § 1 Abs. 1 HeilprG stattet Heilpraktiker im Grundsatz mit einer grundsätzlich umfassenden heilkundlichen Befugnis aus. Dies schließt bei heilkundlichen Fragen Weisungen Dritter aus. Vielmehr besitzen auch Heilpraktiker ein Delegationsrecht gegenüber den unselbständigen Gesundheitsdienst- bzw. Gesundheitsfachberufen.</w:t>
      </w:r>
      <w:r w:rsidR="00240BC6" w:rsidRPr="00F83E96">
        <w:rPr>
          <w:rFonts w:ascii="Arial" w:hAnsi="Arial" w:cs="Arial"/>
        </w:rPr>
        <w:t xml:space="preserve"> </w:t>
      </w:r>
      <w:r w:rsidRPr="00F83E96">
        <w:rPr>
          <w:rFonts w:ascii="Arial" w:hAnsi="Arial" w:cs="Arial"/>
        </w:rPr>
        <w:t xml:space="preserve">Im Gesundheitswesen sind allein </w:t>
      </w:r>
      <w:r w:rsidR="0078271E" w:rsidRPr="00F83E96">
        <w:rPr>
          <w:rFonts w:ascii="Arial" w:hAnsi="Arial" w:cs="Arial"/>
        </w:rPr>
        <w:t>folgende</w:t>
      </w:r>
      <w:r w:rsidRPr="00F83E96">
        <w:rPr>
          <w:rFonts w:ascii="Arial" w:hAnsi="Arial" w:cs="Arial"/>
        </w:rPr>
        <w:t xml:space="preserve"> Berufsgruppen zur selbständigen umfassenden Ausübung der Heilkunde befugt: Ärzte</w:t>
      </w:r>
      <w:r w:rsidR="0078271E" w:rsidRPr="00F83E96">
        <w:rPr>
          <w:rFonts w:ascii="Arial" w:hAnsi="Arial" w:cs="Arial"/>
        </w:rPr>
        <w:t xml:space="preserve">, </w:t>
      </w:r>
      <w:proofErr w:type="gramStart"/>
      <w:r w:rsidR="0078271E" w:rsidRPr="00F83E96">
        <w:rPr>
          <w:rFonts w:ascii="Arial" w:hAnsi="Arial" w:cs="Arial"/>
        </w:rPr>
        <w:t>Psychotherapeuten</w:t>
      </w:r>
      <w:r w:rsidRPr="00F83E96">
        <w:rPr>
          <w:rFonts w:ascii="Arial" w:hAnsi="Arial" w:cs="Arial"/>
        </w:rPr>
        <w:t xml:space="preserve"> und</w:t>
      </w:r>
      <w:proofErr w:type="gramEnd"/>
      <w:r w:rsidRPr="00F83E96">
        <w:rPr>
          <w:rFonts w:ascii="Arial" w:hAnsi="Arial" w:cs="Arial"/>
        </w:rPr>
        <w:t xml:space="preserve"> Heilpraktiker. Ärzte </w:t>
      </w:r>
      <w:r w:rsidR="00DE65AE" w:rsidRPr="00F83E96">
        <w:rPr>
          <w:rFonts w:ascii="Arial" w:hAnsi="Arial" w:cs="Arial"/>
        </w:rPr>
        <w:t xml:space="preserve">und Psychotherapeuten </w:t>
      </w:r>
      <w:r w:rsidRPr="00F83E96">
        <w:rPr>
          <w:rFonts w:ascii="Arial" w:hAnsi="Arial" w:cs="Arial"/>
        </w:rPr>
        <w:t>aufgrund ihrer Approbation, Heilpraktiker aufgrund ihrer Erlaubnis nach dem HeilprG. Beide Beruf</w:t>
      </w:r>
      <w:r w:rsidR="00DE65AE" w:rsidRPr="00F83E96">
        <w:rPr>
          <w:rFonts w:ascii="Arial" w:hAnsi="Arial" w:cs="Arial"/>
        </w:rPr>
        <w:t>sgruppen</w:t>
      </w:r>
      <w:r w:rsidRPr="00F83E96">
        <w:rPr>
          <w:rFonts w:ascii="Arial" w:hAnsi="Arial" w:cs="Arial"/>
        </w:rPr>
        <w:t xml:space="preserve"> erfüllen sämtliche Voraussetzungen einer freiberuflichen Tätigkeit. Aus diesem Grunde entspricht der berufsrechtliche Status der Heilpraktiker demjenigen aller freien Berufe wie Ärzten</w:t>
      </w:r>
      <w:r w:rsidR="00CB6B39" w:rsidRPr="00F83E96">
        <w:rPr>
          <w:rFonts w:ascii="Arial" w:hAnsi="Arial" w:cs="Arial"/>
        </w:rPr>
        <w:t>, Architekten</w:t>
      </w:r>
      <w:r w:rsidRPr="00F83E96">
        <w:rPr>
          <w:rFonts w:ascii="Arial" w:hAnsi="Arial" w:cs="Arial"/>
        </w:rPr>
        <w:t xml:space="preserve"> oder Rechtsanwälten.</w:t>
      </w:r>
    </w:p>
    <w:p w14:paraId="521D35A3" w14:textId="459F9A30" w:rsidR="0089451B" w:rsidRPr="00F83E96" w:rsidRDefault="0089451B" w:rsidP="00842444">
      <w:pPr>
        <w:spacing w:after="0" w:line="276" w:lineRule="auto"/>
        <w:rPr>
          <w:rFonts w:ascii="Arial" w:hAnsi="Arial" w:cs="Arial"/>
        </w:rPr>
      </w:pPr>
    </w:p>
    <w:p w14:paraId="16EAF377" w14:textId="6C9ABDC1" w:rsidR="0089451B" w:rsidRPr="00F83E96" w:rsidRDefault="0089451B" w:rsidP="00842444">
      <w:pPr>
        <w:spacing w:after="0" w:line="276" w:lineRule="auto"/>
        <w:rPr>
          <w:rFonts w:ascii="Arial" w:hAnsi="Arial" w:cs="Arial"/>
        </w:rPr>
      </w:pPr>
      <w:r w:rsidRPr="00F83E96">
        <w:rPr>
          <w:rFonts w:ascii="Arial" w:hAnsi="Arial" w:cs="Arial"/>
        </w:rPr>
        <w:t>Den Angehörigen der Gesundheitsfachberufe hingegen fehlt diese heilkundliche Befugnis. Sie benötigen deshalb eine ärztliche Verordnung</w:t>
      </w:r>
      <w:r w:rsidR="00FE75D3" w:rsidRPr="00F83E96">
        <w:rPr>
          <w:rFonts w:ascii="Arial" w:hAnsi="Arial" w:cs="Arial"/>
        </w:rPr>
        <w:t xml:space="preserve"> </w:t>
      </w:r>
      <w:r w:rsidR="008D0233" w:rsidRPr="00F83E96">
        <w:rPr>
          <w:rFonts w:ascii="Arial" w:hAnsi="Arial" w:cs="Arial"/>
        </w:rPr>
        <w:t xml:space="preserve">oder eine sektorale Heilpraktikererlaubnis </w:t>
      </w:r>
      <w:r w:rsidR="00FE75D3" w:rsidRPr="00F83E96">
        <w:rPr>
          <w:rFonts w:ascii="Arial" w:hAnsi="Arial" w:cs="Arial"/>
        </w:rPr>
        <w:t>zur Legitimation</w:t>
      </w:r>
      <w:r w:rsidRPr="00F83E96">
        <w:rPr>
          <w:rFonts w:ascii="Arial" w:hAnsi="Arial" w:cs="Arial"/>
        </w:rPr>
        <w:t xml:space="preserve">. Erst aufgrund </w:t>
      </w:r>
      <w:r w:rsidR="00FE75D3" w:rsidRPr="00F83E96">
        <w:rPr>
          <w:rFonts w:ascii="Arial" w:hAnsi="Arial" w:cs="Arial"/>
        </w:rPr>
        <w:t>der</w:t>
      </w:r>
      <w:r w:rsidRPr="00F83E96">
        <w:rPr>
          <w:rFonts w:ascii="Arial" w:hAnsi="Arial" w:cs="Arial"/>
        </w:rPr>
        <w:t xml:space="preserve"> Delegation </w:t>
      </w:r>
      <w:r w:rsidR="00FE75D3" w:rsidRPr="00F83E96">
        <w:rPr>
          <w:rFonts w:ascii="Arial" w:hAnsi="Arial" w:cs="Arial"/>
        </w:rPr>
        <w:t xml:space="preserve">durch einen Arzt </w:t>
      </w:r>
      <w:r w:rsidRPr="00F83E96">
        <w:rPr>
          <w:rFonts w:ascii="Arial" w:hAnsi="Arial" w:cs="Arial"/>
        </w:rPr>
        <w:t>dürfen diese Berufe eine heilkundliche Tätigkeit ausüben.</w:t>
      </w:r>
      <w:r w:rsidR="00426778" w:rsidRPr="00F83E96">
        <w:rPr>
          <w:rFonts w:ascii="Arial" w:hAnsi="Arial" w:cs="Arial"/>
        </w:rPr>
        <w:t xml:space="preserve"> Bildlich gesprochen agieren diese Berufe </w:t>
      </w:r>
      <w:r w:rsidR="007D364B" w:rsidRPr="00F83E96">
        <w:rPr>
          <w:rFonts w:ascii="Arial" w:hAnsi="Arial" w:cs="Arial"/>
        </w:rPr>
        <w:t xml:space="preserve">– anderes als Heilpraktiker - </w:t>
      </w:r>
      <w:r w:rsidR="00426778" w:rsidRPr="00F83E96">
        <w:rPr>
          <w:rFonts w:ascii="Arial" w:hAnsi="Arial" w:cs="Arial"/>
        </w:rPr>
        <w:t>als „verlängerter Arm“ des Arztes.</w:t>
      </w:r>
    </w:p>
    <w:p w14:paraId="0262DB82" w14:textId="258BB65C" w:rsidR="00BB5143" w:rsidRPr="00F83E96" w:rsidRDefault="00BB5143" w:rsidP="00842444">
      <w:pPr>
        <w:spacing w:after="0" w:line="276" w:lineRule="auto"/>
        <w:rPr>
          <w:rFonts w:ascii="Arial" w:hAnsi="Arial" w:cs="Arial"/>
        </w:rPr>
      </w:pPr>
    </w:p>
    <w:p w14:paraId="7BDFC0BC" w14:textId="3C44F41D" w:rsidR="00BB5143" w:rsidRDefault="00BB5143" w:rsidP="00842444">
      <w:pPr>
        <w:spacing w:after="0" w:line="276" w:lineRule="auto"/>
        <w:rPr>
          <w:rFonts w:ascii="Arial" w:hAnsi="Arial" w:cs="Arial"/>
        </w:rPr>
      </w:pPr>
      <w:r w:rsidRPr="00F83E96">
        <w:rPr>
          <w:rFonts w:ascii="Arial" w:hAnsi="Arial" w:cs="Arial"/>
        </w:rPr>
        <w:t xml:space="preserve">Aus diesen Gründen sind Heilpraktiker </w:t>
      </w:r>
      <w:r w:rsidR="00F84BE1" w:rsidRPr="00F83E96">
        <w:rPr>
          <w:rFonts w:ascii="Arial" w:hAnsi="Arial" w:cs="Arial"/>
        </w:rPr>
        <w:t>von ihrer berufsrechtlichen Kompetenz her</w:t>
      </w:r>
      <w:r w:rsidR="002D7057" w:rsidRPr="00F83E96">
        <w:rPr>
          <w:rFonts w:ascii="Arial" w:hAnsi="Arial" w:cs="Arial"/>
        </w:rPr>
        <w:t xml:space="preserve"> mit einer</w:t>
      </w:r>
      <w:r w:rsidRPr="00F83E96">
        <w:rPr>
          <w:rFonts w:ascii="Arial" w:hAnsi="Arial" w:cs="Arial"/>
        </w:rPr>
        <w:t xml:space="preserve"> Arztpraxis </w:t>
      </w:r>
      <w:r w:rsidR="00F84BE1" w:rsidRPr="00F83E96">
        <w:rPr>
          <w:rFonts w:ascii="Arial" w:hAnsi="Arial" w:cs="Arial"/>
        </w:rPr>
        <w:t>vergleichbar</w:t>
      </w:r>
      <w:r w:rsidRPr="00F83E96">
        <w:rPr>
          <w:rFonts w:ascii="Arial" w:hAnsi="Arial" w:cs="Arial"/>
        </w:rPr>
        <w:t xml:space="preserve"> und nicht</w:t>
      </w:r>
      <w:r w:rsidR="002D7057" w:rsidRPr="00F83E96">
        <w:rPr>
          <w:rFonts w:ascii="Arial" w:hAnsi="Arial" w:cs="Arial"/>
        </w:rPr>
        <w:t xml:space="preserve"> mit</w:t>
      </w:r>
      <w:r w:rsidRPr="00F83E96">
        <w:rPr>
          <w:rFonts w:ascii="Arial" w:hAnsi="Arial" w:cs="Arial"/>
        </w:rPr>
        <w:t xml:space="preserve"> einem Gesundheitsfachberuf. </w:t>
      </w:r>
    </w:p>
    <w:p w14:paraId="02396953" w14:textId="77777777" w:rsidR="00F83E96" w:rsidRPr="00F83E96" w:rsidRDefault="00F83E96" w:rsidP="00842444">
      <w:pPr>
        <w:spacing w:after="0" w:line="276" w:lineRule="auto"/>
        <w:rPr>
          <w:rFonts w:ascii="Arial" w:hAnsi="Arial" w:cs="Arial"/>
        </w:rPr>
      </w:pPr>
    </w:p>
    <w:p w14:paraId="53A38F72" w14:textId="77777777" w:rsidR="00F83E96" w:rsidRDefault="00F83E96" w:rsidP="00842444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 H - Freie Heilpraktiker e.V. </w:t>
      </w:r>
      <w:r w:rsidRPr="00F83E96">
        <w:rPr>
          <w:rFonts w:ascii="Arial" w:eastAsia="Times New Roman" w:hAnsi="Arial" w:cs="Arial"/>
        </w:rPr>
        <w:t xml:space="preserve">- Berufs- und Fachverband - </w:t>
      </w:r>
      <w:r w:rsidRPr="00F83E96">
        <w:rPr>
          <w:rFonts w:ascii="Arial" w:eastAsia="Times New Roman" w:hAnsi="Arial" w:cs="Arial"/>
        </w:rPr>
        <w:br/>
      </w:r>
      <w:proofErr w:type="spellStart"/>
      <w:r w:rsidRPr="00F83E96">
        <w:rPr>
          <w:rFonts w:ascii="Arial" w:eastAsia="Times New Roman" w:hAnsi="Arial" w:cs="Arial"/>
        </w:rPr>
        <w:t>Benrather</w:t>
      </w:r>
      <w:proofErr w:type="spellEnd"/>
      <w:r w:rsidRPr="00F83E96">
        <w:rPr>
          <w:rFonts w:ascii="Arial" w:eastAsia="Times New Roman" w:hAnsi="Arial" w:cs="Arial"/>
        </w:rPr>
        <w:t xml:space="preserve"> </w:t>
      </w:r>
      <w:proofErr w:type="spellStart"/>
      <w:r w:rsidRPr="00F83E96">
        <w:rPr>
          <w:rFonts w:ascii="Arial" w:eastAsia="Times New Roman" w:hAnsi="Arial" w:cs="Arial"/>
        </w:rPr>
        <w:t>Schloßallee</w:t>
      </w:r>
      <w:proofErr w:type="spellEnd"/>
      <w:r w:rsidRPr="00F83E96">
        <w:rPr>
          <w:rFonts w:ascii="Arial" w:eastAsia="Times New Roman" w:hAnsi="Arial" w:cs="Arial"/>
        </w:rPr>
        <w:t xml:space="preserve"> 49 - 53 </w:t>
      </w:r>
      <w:r>
        <w:rPr>
          <w:rFonts w:ascii="Arial" w:eastAsia="Times New Roman" w:hAnsi="Arial" w:cs="Arial"/>
        </w:rPr>
        <w:t xml:space="preserve"> 40597 Düsseldorf</w:t>
      </w:r>
      <w:r>
        <w:rPr>
          <w:rFonts w:ascii="Arial" w:eastAsia="Times New Roman" w:hAnsi="Arial" w:cs="Arial"/>
        </w:rPr>
        <w:br/>
        <w:t xml:space="preserve">Tel.: 0211 9017 290  </w:t>
      </w:r>
      <w:r w:rsidRPr="00F83E96">
        <w:rPr>
          <w:rFonts w:ascii="Arial" w:eastAsia="Times New Roman" w:hAnsi="Arial" w:cs="Arial"/>
        </w:rPr>
        <w:t>Fax: 0211 9017 2919</w:t>
      </w:r>
      <w:r w:rsidRPr="00F83E96">
        <w:rPr>
          <w:rFonts w:ascii="Arial" w:eastAsia="Times New Roman" w:hAnsi="Arial" w:cs="Arial"/>
        </w:rPr>
        <w:br/>
      </w:r>
      <w:hyperlink r:id="rId5" w:history="1">
        <w:r w:rsidRPr="00F83E96">
          <w:rPr>
            <w:rStyle w:val="Link"/>
            <w:rFonts w:ascii="Arial" w:eastAsia="Times New Roman" w:hAnsi="Arial" w:cs="Arial"/>
          </w:rPr>
          <w:t>info@freieheilpraktiker.com</w:t>
        </w:r>
      </w:hyperlink>
      <w:r w:rsidRPr="00F83E96">
        <w:rPr>
          <w:rFonts w:ascii="Arial" w:eastAsia="Times New Roman" w:hAnsi="Arial" w:cs="Arial"/>
        </w:rPr>
        <w:br/>
      </w:r>
      <w:hyperlink r:id="rId6" w:history="1">
        <w:r w:rsidRPr="00F83E96">
          <w:rPr>
            <w:rStyle w:val="Link"/>
            <w:rFonts w:ascii="Arial" w:eastAsia="Times New Roman" w:hAnsi="Arial" w:cs="Arial"/>
          </w:rPr>
          <w:t>www.freieheilpraktiker.com</w:t>
        </w:r>
      </w:hyperlink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</w:t>
      </w:r>
      <w:r w:rsidRPr="00F83E96">
        <w:rPr>
          <w:rFonts w:ascii="Arial" w:eastAsia="Times New Roman" w:hAnsi="Arial" w:cs="Arial"/>
        </w:rPr>
        <w:t xml:space="preserve">ingetragen im Vereinsregister des Amtsgerichts Düsseldorf Nr. VR 6153 </w:t>
      </w:r>
      <w:r w:rsidRPr="00F83E96">
        <w:rPr>
          <w:rFonts w:ascii="Arial" w:eastAsia="Times New Roman" w:hAnsi="Arial" w:cs="Arial"/>
        </w:rPr>
        <w:br/>
        <w:t xml:space="preserve">Vorstand gemäß § 26 BGB: </w:t>
      </w:r>
    </w:p>
    <w:p w14:paraId="68CB5EF3" w14:textId="44C2FA9B" w:rsidR="00F83E96" w:rsidRPr="00F83E96" w:rsidRDefault="00F83E96" w:rsidP="00842444">
      <w:pPr>
        <w:spacing w:after="0" w:line="276" w:lineRule="auto"/>
        <w:rPr>
          <w:rFonts w:ascii="Arial" w:eastAsia="Times New Roman" w:hAnsi="Arial" w:cs="Arial"/>
        </w:rPr>
      </w:pPr>
      <w:bookmarkStart w:id="0" w:name="_GoBack"/>
      <w:bookmarkEnd w:id="0"/>
      <w:r w:rsidRPr="00F83E96">
        <w:rPr>
          <w:rFonts w:ascii="Arial" w:eastAsia="Times New Roman" w:hAnsi="Arial" w:cs="Arial"/>
        </w:rPr>
        <w:t xml:space="preserve">Dieter Siewertsen Vorsitzender, Cynthia </w:t>
      </w:r>
      <w:proofErr w:type="spellStart"/>
      <w:r w:rsidRPr="00F83E96">
        <w:rPr>
          <w:rFonts w:ascii="Arial" w:eastAsia="Times New Roman" w:hAnsi="Arial" w:cs="Arial"/>
        </w:rPr>
        <w:t>Roosen</w:t>
      </w:r>
      <w:proofErr w:type="spellEnd"/>
      <w:r w:rsidRPr="00F83E96">
        <w:rPr>
          <w:rFonts w:ascii="Arial" w:eastAsia="Times New Roman" w:hAnsi="Arial" w:cs="Arial"/>
        </w:rPr>
        <w:t xml:space="preserve"> stellv. Vorsitzende</w:t>
      </w:r>
    </w:p>
    <w:sectPr w:rsidR="00F83E96" w:rsidRPr="00F83E96" w:rsidSect="00F83E9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">
    <w:altName w:val="Luminari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17"/>
    <w:rsid w:val="000049D0"/>
    <w:rsid w:val="00063753"/>
    <w:rsid w:val="00240BC6"/>
    <w:rsid w:val="002D7057"/>
    <w:rsid w:val="00426778"/>
    <w:rsid w:val="005212BE"/>
    <w:rsid w:val="0078271E"/>
    <w:rsid w:val="007D364B"/>
    <w:rsid w:val="00842444"/>
    <w:rsid w:val="0089451B"/>
    <w:rsid w:val="008D0233"/>
    <w:rsid w:val="009B44D5"/>
    <w:rsid w:val="00BB5143"/>
    <w:rsid w:val="00CB6B39"/>
    <w:rsid w:val="00D14C17"/>
    <w:rsid w:val="00DD2276"/>
    <w:rsid w:val="00DE65AE"/>
    <w:rsid w:val="00E37E6F"/>
    <w:rsid w:val="00F83E96"/>
    <w:rsid w:val="00F84BE1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B2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ova" w:eastAsiaTheme="minorHAnsi" w:hAnsi="Arial Nov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F83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ova" w:eastAsiaTheme="minorHAnsi" w:hAnsi="Arial Nov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F83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freieheilpraktiker.com" TargetMode="External"/><Relationship Id="rId6" Type="http://schemas.openxmlformats.org/officeDocument/2006/relationships/hyperlink" Target="http://www.freieheilpraktiker.com/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2899</Characters>
  <Application>Microsoft Macintosh Word</Application>
  <DocSecurity>0</DocSecurity>
  <Lines>55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Dieter Siewertsen</cp:lastModifiedBy>
  <cp:revision>23</cp:revision>
  <dcterms:created xsi:type="dcterms:W3CDTF">2020-03-30T12:41:00Z</dcterms:created>
  <dcterms:modified xsi:type="dcterms:W3CDTF">2020-03-30T14:53:00Z</dcterms:modified>
</cp:coreProperties>
</file>